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86F" w:rsidRDefault="000D286F" w:rsidP="00C921F3">
      <w:pPr>
        <w:jc w:val="center"/>
        <w:rPr>
          <w:b/>
          <w:color w:val="C00000"/>
          <w:sz w:val="28"/>
        </w:rPr>
      </w:pPr>
      <w:r>
        <w:rPr>
          <w:rFonts w:cs="Tahoma"/>
          <w:b/>
          <w:noProof/>
          <w:color w:val="C00000"/>
        </w:rPr>
        <mc:AlternateContent>
          <mc:Choice Requires="wps">
            <w:drawing>
              <wp:anchor distT="0" distB="0" distL="114300" distR="114300" simplePos="0" relativeHeight="251659264" behindDoc="0" locked="0" layoutInCell="1" allowOverlap="1" wp14:anchorId="35658F00" wp14:editId="142BBF34">
                <wp:simplePos x="0" y="0"/>
                <wp:positionH relativeFrom="margin">
                  <wp:align>center</wp:align>
                </wp:positionH>
                <wp:positionV relativeFrom="paragraph">
                  <wp:posOffset>9525</wp:posOffset>
                </wp:positionV>
                <wp:extent cx="659130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5913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86F" w:rsidRPr="00AC0CDA" w:rsidRDefault="000D286F" w:rsidP="000D286F">
                            <w:pPr>
                              <w:spacing w:after="0"/>
                              <w:jc w:val="center"/>
                              <w:rPr>
                                <w:rFonts w:cs="Tahoma"/>
                                <w:b/>
                                <w:vertAlign w:val="superscript"/>
                              </w:rPr>
                            </w:pPr>
                            <w:r w:rsidRPr="00AC0CDA">
                              <w:rPr>
                                <w:rFonts w:cs="Tahoma"/>
                                <w:b/>
                              </w:rPr>
                              <w:t>Transition from 8</w:t>
                            </w:r>
                            <w:r w:rsidRPr="00AC0CDA">
                              <w:rPr>
                                <w:rFonts w:cs="Tahoma"/>
                                <w:b/>
                                <w:vertAlign w:val="superscript"/>
                              </w:rPr>
                              <w:t>th</w:t>
                            </w:r>
                            <w:r w:rsidRPr="00AC0CDA">
                              <w:rPr>
                                <w:rFonts w:cs="Tahoma"/>
                                <w:b/>
                              </w:rPr>
                              <w:t xml:space="preserve"> to 9</w:t>
                            </w:r>
                            <w:r w:rsidRPr="00AC0CDA">
                              <w:rPr>
                                <w:rFonts w:cs="Tahoma"/>
                                <w:b/>
                                <w:vertAlign w:val="superscript"/>
                              </w:rPr>
                              <w:t>th</w:t>
                            </w:r>
                          </w:p>
                          <w:p w:rsidR="000D286F" w:rsidRDefault="000D286F" w:rsidP="000D286F">
                            <w:pPr>
                              <w:spacing w:after="0"/>
                              <w:jc w:val="center"/>
                              <w:rPr>
                                <w:rFonts w:cs="Tahoma"/>
                                <w:b/>
                                <w:color w:val="C00000"/>
                              </w:rPr>
                            </w:pPr>
                            <w:r>
                              <w:rPr>
                                <w:rFonts w:cs="Tahoma"/>
                                <w:b/>
                                <w:color w:val="C00000"/>
                              </w:rPr>
                              <w:t>Preparing Students for High School</w:t>
                            </w:r>
                          </w:p>
                          <w:p w:rsidR="000D286F" w:rsidRPr="00AC0CDA" w:rsidRDefault="000D286F" w:rsidP="000D286F">
                            <w:pPr>
                              <w:spacing w:after="0"/>
                              <w:jc w:val="center"/>
                              <w:rPr>
                                <w:rFonts w:cs="Tahoma"/>
                                <w:b/>
                              </w:rPr>
                            </w:pPr>
                            <w:r>
                              <w:rPr>
                                <w:rFonts w:cs="Tahoma"/>
                                <w:b/>
                              </w:rPr>
                              <w:t>Lesson Plan 3</w:t>
                            </w:r>
                          </w:p>
                          <w:p w:rsidR="000D286F" w:rsidRPr="00AC0CDA" w:rsidRDefault="000D286F" w:rsidP="000D286F">
                            <w:pPr>
                              <w:spacing w:after="0"/>
                              <w:jc w:val="center"/>
                              <w:rPr>
                                <w:rFonts w:cs="Tahoma"/>
                                <w:b/>
                              </w:rPr>
                            </w:pPr>
                            <w:r>
                              <w:rPr>
                                <w:rFonts w:cs="Tahoma"/>
                                <w:b/>
                              </w:rPr>
                              <w:t>GETTING INVOLVED</w:t>
                            </w:r>
                          </w:p>
                          <w:p w:rsidR="000D286F" w:rsidRDefault="000D286F" w:rsidP="000D286F">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58F00" id="_x0000_t202" coordsize="21600,21600" o:spt="202" path="m,l,21600r21600,l21600,xe">
                <v:stroke joinstyle="miter"/>
                <v:path gradientshapeok="t" o:connecttype="rect"/>
              </v:shapetype>
              <v:shape id="Text Box 1" o:spid="_x0000_s1026" type="#_x0000_t202" style="position:absolute;left:0;text-align:left;margin-left:0;margin-top:.75pt;width:519pt;height:66.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" fillcolor="white [3201]" strokeweight=".5pt">
                <v:textbox>
                  <w:txbxContent>
                    <w:p w:rsidR="000D286F" w:rsidRPr="00AC0CDA" w:rsidRDefault="000D286F" w:rsidP="000D286F">
                      <w:pPr>
                        <w:spacing w:after="0"/>
                        <w:jc w:val="center"/>
                        <w:rPr>
                          <w:rFonts w:cs="Tahoma"/>
                          <w:b/>
                          <w:vertAlign w:val="superscript"/>
                        </w:rPr>
                      </w:pPr>
                      <w:r w:rsidRPr="00AC0CDA">
                        <w:rPr>
                          <w:rFonts w:cs="Tahoma"/>
                          <w:b/>
                        </w:rPr>
                        <w:t>Transition from 8</w:t>
                      </w:r>
                      <w:r w:rsidRPr="00AC0CDA">
                        <w:rPr>
                          <w:rFonts w:cs="Tahoma"/>
                          <w:b/>
                          <w:vertAlign w:val="superscript"/>
                        </w:rPr>
                        <w:t>th</w:t>
                      </w:r>
                      <w:r w:rsidRPr="00AC0CDA">
                        <w:rPr>
                          <w:rFonts w:cs="Tahoma"/>
                          <w:b/>
                        </w:rPr>
                        <w:t xml:space="preserve"> to 9</w:t>
                      </w:r>
                      <w:r w:rsidRPr="00AC0CDA">
                        <w:rPr>
                          <w:rFonts w:cs="Tahoma"/>
                          <w:b/>
                          <w:vertAlign w:val="superscript"/>
                        </w:rPr>
                        <w:t>th</w:t>
                      </w:r>
                    </w:p>
                    <w:p w:rsidR="000D286F" w:rsidRDefault="000D286F" w:rsidP="000D286F">
                      <w:pPr>
                        <w:spacing w:after="0"/>
                        <w:jc w:val="center"/>
                        <w:rPr>
                          <w:rFonts w:cs="Tahoma"/>
                          <w:b/>
                          <w:color w:val="C00000"/>
                        </w:rPr>
                      </w:pPr>
                      <w:r>
                        <w:rPr>
                          <w:rFonts w:cs="Tahoma"/>
                          <w:b/>
                          <w:color w:val="C00000"/>
                        </w:rPr>
                        <w:t>Preparing Students for High School</w:t>
                      </w:r>
                    </w:p>
                    <w:p w:rsidR="000D286F" w:rsidRPr="00AC0CDA" w:rsidRDefault="000D286F" w:rsidP="000D286F">
                      <w:pPr>
                        <w:spacing w:after="0"/>
                        <w:jc w:val="center"/>
                        <w:rPr>
                          <w:rFonts w:cs="Tahoma"/>
                          <w:b/>
                        </w:rPr>
                      </w:pPr>
                      <w:r>
                        <w:rPr>
                          <w:rFonts w:cs="Tahoma"/>
                          <w:b/>
                        </w:rPr>
                        <w:t>Lesson Plan 3</w:t>
                      </w:r>
                    </w:p>
                    <w:p w:rsidR="000D286F" w:rsidRPr="00AC0CDA" w:rsidRDefault="000D286F" w:rsidP="000D286F">
                      <w:pPr>
                        <w:spacing w:after="0"/>
                        <w:jc w:val="center"/>
                        <w:rPr>
                          <w:rFonts w:cs="Tahoma"/>
                          <w:b/>
                        </w:rPr>
                      </w:pPr>
                      <w:r>
                        <w:rPr>
                          <w:rFonts w:cs="Tahoma"/>
                          <w:b/>
                        </w:rPr>
                        <w:t>GETTING INVOLVED</w:t>
                      </w:r>
                    </w:p>
                    <w:p w:rsidR="000D286F" w:rsidRDefault="000D286F" w:rsidP="000D286F">
                      <w:pPr>
                        <w:spacing w:after="0"/>
                        <w:jc w:val="center"/>
                      </w:pPr>
                    </w:p>
                  </w:txbxContent>
                </v:textbox>
                <w10:wrap anchorx="margin"/>
              </v:shape>
            </w:pict>
          </mc:Fallback>
        </mc:AlternateContent>
      </w:r>
    </w:p>
    <w:p w:rsidR="000D286F" w:rsidRDefault="000D286F" w:rsidP="00C921F3">
      <w:pPr>
        <w:jc w:val="center"/>
        <w:rPr>
          <w:b/>
          <w:color w:val="C00000"/>
          <w:sz w:val="28"/>
        </w:rPr>
      </w:pPr>
    </w:p>
    <w:p w:rsidR="000D286F" w:rsidRDefault="000D286F" w:rsidP="00C921F3">
      <w:pPr>
        <w:jc w:val="center"/>
        <w:rPr>
          <w:b/>
          <w:color w:val="C00000"/>
          <w:sz w:val="28"/>
        </w:rPr>
      </w:pPr>
    </w:p>
    <w:p w:rsidR="007879B9" w:rsidRPr="000D286F" w:rsidRDefault="007879B9" w:rsidP="007879B9">
      <w:pPr>
        <w:rPr>
          <w:rFonts w:ascii="Times New Roman" w:hAnsi="Times New Roman" w:cs="Times New Roman"/>
        </w:rPr>
      </w:pPr>
      <w:r w:rsidRPr="000D286F">
        <w:rPr>
          <w:rFonts w:ascii="Times New Roman" w:hAnsi="Times New Roman" w:cs="Times New Roman"/>
          <w:b/>
        </w:rPr>
        <w:t>Description:</w:t>
      </w:r>
      <w:r w:rsidRPr="000D286F">
        <w:rPr>
          <w:rFonts w:ascii="Times New Roman" w:hAnsi="Times New Roman" w:cs="Times New Roman"/>
        </w:rPr>
        <w:t xml:space="preserve">  Students will develop an awareness in the areas of personal interests and understand the value of participation in high school extracurricular activities such as clubs, teams, performing groups (e.g. concert band, dance club), and service and/or special organizations </w:t>
      </w:r>
      <w:r w:rsidR="00C921F3" w:rsidRPr="000D286F">
        <w:rPr>
          <w:rFonts w:ascii="Times New Roman" w:hAnsi="Times New Roman" w:cs="Times New Roman"/>
        </w:rPr>
        <w:t>(e.g. student government</w:t>
      </w:r>
      <w:r w:rsidRPr="000D286F">
        <w:rPr>
          <w:rFonts w:ascii="Times New Roman" w:hAnsi="Times New Roman" w:cs="Times New Roman"/>
        </w:rPr>
        <w:t xml:space="preserve">)  </w:t>
      </w:r>
    </w:p>
    <w:p w:rsidR="00C921F3" w:rsidRPr="000D286F" w:rsidRDefault="007879B9" w:rsidP="007879B9">
      <w:pPr>
        <w:rPr>
          <w:rFonts w:ascii="Times New Roman" w:hAnsi="Times New Roman" w:cs="Times New Roman"/>
        </w:rPr>
      </w:pPr>
      <w:r w:rsidRPr="000D286F">
        <w:rPr>
          <w:rFonts w:ascii="Times New Roman" w:hAnsi="Times New Roman" w:cs="Times New Roman"/>
          <w:b/>
        </w:rPr>
        <w:t>Objectives:</w:t>
      </w:r>
      <w:r w:rsidRPr="000D286F">
        <w:rPr>
          <w:rFonts w:ascii="Times New Roman" w:hAnsi="Times New Roman" w:cs="Times New Roman"/>
        </w:rPr>
        <w:t xml:space="preserve"> Students will be able to:  </w:t>
      </w:r>
    </w:p>
    <w:p w:rsidR="00C921F3" w:rsidRPr="000D286F" w:rsidRDefault="0013244C" w:rsidP="00C921F3">
      <w:pPr>
        <w:pStyle w:val="ListParagraph"/>
        <w:numPr>
          <w:ilvl w:val="0"/>
          <w:numId w:val="1"/>
        </w:numPr>
        <w:rPr>
          <w:rFonts w:ascii="Times New Roman" w:hAnsi="Times New Roman" w:cs="Times New Roman"/>
        </w:rPr>
      </w:pPr>
      <w:r w:rsidRPr="000D286F">
        <w:rPr>
          <w:rFonts w:ascii="Times New Roman" w:hAnsi="Times New Roman" w:cs="Times New Roman"/>
        </w:rPr>
        <w:t>Identify personal self-</w:t>
      </w:r>
      <w:r w:rsidR="007879B9" w:rsidRPr="000D286F">
        <w:rPr>
          <w:rFonts w:ascii="Times New Roman" w:hAnsi="Times New Roman" w:cs="Times New Roman"/>
        </w:rPr>
        <w:t xml:space="preserve">interests. </w:t>
      </w:r>
    </w:p>
    <w:p w:rsidR="00C921F3" w:rsidRPr="000D286F" w:rsidRDefault="007879B9" w:rsidP="00C921F3">
      <w:pPr>
        <w:pStyle w:val="ListParagraph"/>
        <w:numPr>
          <w:ilvl w:val="0"/>
          <w:numId w:val="1"/>
        </w:numPr>
        <w:rPr>
          <w:rFonts w:ascii="Times New Roman" w:hAnsi="Times New Roman" w:cs="Times New Roman"/>
        </w:rPr>
      </w:pPr>
      <w:r w:rsidRPr="000D286F">
        <w:rPr>
          <w:rFonts w:ascii="Times New Roman" w:hAnsi="Times New Roman" w:cs="Times New Roman"/>
        </w:rPr>
        <w:t xml:space="preserve">Generate reasons for joining </w:t>
      </w:r>
      <w:r w:rsidR="000D286F">
        <w:rPr>
          <w:rFonts w:ascii="Times New Roman" w:hAnsi="Times New Roman" w:cs="Times New Roman"/>
        </w:rPr>
        <w:t xml:space="preserve">a school organization in </w:t>
      </w:r>
      <w:r w:rsidRPr="000D286F">
        <w:rPr>
          <w:rFonts w:ascii="Times New Roman" w:hAnsi="Times New Roman" w:cs="Times New Roman"/>
        </w:rPr>
        <w:t xml:space="preserve">high school. </w:t>
      </w:r>
    </w:p>
    <w:p w:rsidR="007879B9" w:rsidRPr="000D286F" w:rsidRDefault="007879B9" w:rsidP="00C921F3">
      <w:pPr>
        <w:pStyle w:val="ListParagraph"/>
        <w:numPr>
          <w:ilvl w:val="0"/>
          <w:numId w:val="1"/>
        </w:numPr>
        <w:rPr>
          <w:rFonts w:ascii="Times New Roman" w:hAnsi="Times New Roman" w:cs="Times New Roman"/>
        </w:rPr>
      </w:pPr>
      <w:r w:rsidRPr="000D286F">
        <w:rPr>
          <w:rFonts w:ascii="Times New Roman" w:hAnsi="Times New Roman" w:cs="Times New Roman"/>
        </w:rPr>
        <w:t>Identify specific school organizations that they would like to learn more about fo</w:t>
      </w:r>
      <w:r w:rsidR="00C921F3" w:rsidRPr="000D286F">
        <w:rPr>
          <w:rFonts w:ascii="Times New Roman" w:hAnsi="Times New Roman" w:cs="Times New Roman"/>
        </w:rPr>
        <w:t xml:space="preserve">r possible involvement in </w:t>
      </w:r>
      <w:r w:rsidRPr="000D286F">
        <w:rPr>
          <w:rFonts w:ascii="Times New Roman" w:hAnsi="Times New Roman" w:cs="Times New Roman"/>
        </w:rPr>
        <w:t xml:space="preserve">high school.   </w:t>
      </w:r>
    </w:p>
    <w:p w:rsidR="007879B9" w:rsidRPr="000D286F" w:rsidRDefault="007879B9" w:rsidP="007879B9">
      <w:pPr>
        <w:rPr>
          <w:rFonts w:ascii="Times New Roman" w:hAnsi="Times New Roman" w:cs="Times New Roman"/>
        </w:rPr>
      </w:pPr>
      <w:r w:rsidRPr="000D286F">
        <w:rPr>
          <w:rFonts w:ascii="Times New Roman" w:hAnsi="Times New Roman" w:cs="Times New Roman"/>
          <w:b/>
        </w:rPr>
        <w:t>Instructional Time:</w:t>
      </w:r>
      <w:r w:rsidRPr="000D286F">
        <w:rPr>
          <w:rFonts w:ascii="Times New Roman" w:hAnsi="Times New Roman" w:cs="Times New Roman"/>
        </w:rPr>
        <w:t xml:space="preserve"> </w:t>
      </w:r>
      <w:r w:rsidR="00C921F3" w:rsidRPr="000D286F">
        <w:rPr>
          <w:rFonts w:ascii="Times New Roman" w:hAnsi="Times New Roman" w:cs="Times New Roman"/>
        </w:rPr>
        <w:t>45 mins</w:t>
      </w:r>
      <w:r w:rsidRPr="000D286F">
        <w:rPr>
          <w:rFonts w:ascii="Times New Roman" w:hAnsi="Times New Roman" w:cs="Times New Roman"/>
        </w:rPr>
        <w:t xml:space="preserve">  </w:t>
      </w:r>
    </w:p>
    <w:p w:rsidR="00C921F3" w:rsidRPr="000D286F" w:rsidRDefault="007879B9" w:rsidP="007879B9">
      <w:pPr>
        <w:rPr>
          <w:rFonts w:ascii="Times New Roman" w:hAnsi="Times New Roman" w:cs="Times New Roman"/>
          <w:b/>
        </w:rPr>
      </w:pPr>
      <w:r w:rsidRPr="000D286F">
        <w:rPr>
          <w:rFonts w:ascii="Times New Roman" w:hAnsi="Times New Roman" w:cs="Times New Roman"/>
          <w:b/>
        </w:rPr>
        <w:t xml:space="preserve">Preparation/Instructional Materials:   </w:t>
      </w:r>
    </w:p>
    <w:p w:rsidR="00C921F3" w:rsidRPr="00E80C12" w:rsidRDefault="000D286F" w:rsidP="00C921F3">
      <w:pPr>
        <w:pStyle w:val="ListParagraph"/>
        <w:numPr>
          <w:ilvl w:val="0"/>
          <w:numId w:val="1"/>
        </w:numPr>
        <w:rPr>
          <w:rFonts w:ascii="Times New Roman" w:hAnsi="Times New Roman" w:cs="Times New Roman"/>
          <w:b/>
        </w:rPr>
      </w:pPr>
      <w:r>
        <w:rPr>
          <w:rFonts w:ascii="Times New Roman" w:hAnsi="Times New Roman" w:cs="Times New Roman"/>
        </w:rPr>
        <w:t>Poster board, markers, overhead, White Board</w:t>
      </w:r>
    </w:p>
    <w:p w:rsidR="00E80C12" w:rsidRPr="000D286F" w:rsidRDefault="00E80C12" w:rsidP="00C921F3">
      <w:pPr>
        <w:pStyle w:val="ListParagraph"/>
        <w:numPr>
          <w:ilvl w:val="0"/>
          <w:numId w:val="1"/>
        </w:numPr>
        <w:rPr>
          <w:rFonts w:ascii="Times New Roman" w:hAnsi="Times New Roman" w:cs="Times New Roman"/>
          <w:b/>
        </w:rPr>
      </w:pPr>
      <w:r>
        <w:rPr>
          <w:rFonts w:ascii="Times New Roman" w:hAnsi="Times New Roman" w:cs="Times New Roman"/>
        </w:rPr>
        <w:t>Lesson 3 Power Point</w:t>
      </w:r>
    </w:p>
    <w:p w:rsidR="00C921F3" w:rsidRPr="000D286F" w:rsidRDefault="007879B9" w:rsidP="00C921F3">
      <w:pPr>
        <w:pStyle w:val="ListParagraph"/>
        <w:numPr>
          <w:ilvl w:val="0"/>
          <w:numId w:val="1"/>
        </w:numPr>
        <w:rPr>
          <w:rFonts w:ascii="Times New Roman" w:hAnsi="Times New Roman" w:cs="Times New Roman"/>
          <w:b/>
        </w:rPr>
      </w:pPr>
      <w:r w:rsidRPr="000D286F">
        <w:rPr>
          <w:rFonts w:ascii="Times New Roman" w:hAnsi="Times New Roman" w:cs="Times New Roman"/>
        </w:rPr>
        <w:t xml:space="preserve">Interests Bingo Directions </w:t>
      </w:r>
    </w:p>
    <w:p w:rsidR="00C921F3" w:rsidRPr="000D286F" w:rsidRDefault="007879B9" w:rsidP="00C921F3">
      <w:pPr>
        <w:pStyle w:val="ListParagraph"/>
        <w:numPr>
          <w:ilvl w:val="0"/>
          <w:numId w:val="1"/>
        </w:numPr>
        <w:rPr>
          <w:rFonts w:ascii="Times New Roman" w:hAnsi="Times New Roman" w:cs="Times New Roman"/>
          <w:b/>
        </w:rPr>
      </w:pPr>
      <w:r w:rsidRPr="000D286F">
        <w:rPr>
          <w:rFonts w:ascii="Times New Roman" w:hAnsi="Times New Roman" w:cs="Times New Roman"/>
          <w:color w:val="C00000"/>
        </w:rPr>
        <w:t>Handout:</w:t>
      </w:r>
      <w:r w:rsidRPr="000D286F">
        <w:rPr>
          <w:rFonts w:ascii="Times New Roman" w:hAnsi="Times New Roman" w:cs="Times New Roman"/>
        </w:rPr>
        <w:t xml:space="preserve">  Interests Bingo </w:t>
      </w:r>
    </w:p>
    <w:p w:rsidR="00C921F3" w:rsidRPr="000D286F" w:rsidRDefault="007879B9" w:rsidP="00C921F3">
      <w:pPr>
        <w:pStyle w:val="ListParagraph"/>
        <w:numPr>
          <w:ilvl w:val="0"/>
          <w:numId w:val="1"/>
        </w:numPr>
        <w:rPr>
          <w:rFonts w:ascii="Times New Roman" w:hAnsi="Times New Roman" w:cs="Times New Roman"/>
          <w:b/>
        </w:rPr>
      </w:pPr>
      <w:r w:rsidRPr="000D286F">
        <w:rPr>
          <w:rFonts w:ascii="Times New Roman" w:hAnsi="Times New Roman" w:cs="Times New Roman"/>
          <w:color w:val="C00000"/>
        </w:rPr>
        <w:t>Handout:</w:t>
      </w:r>
      <w:r w:rsidRPr="000D286F">
        <w:rPr>
          <w:rFonts w:ascii="Times New Roman" w:hAnsi="Times New Roman" w:cs="Times New Roman"/>
        </w:rPr>
        <w:t xml:space="preserve"> What’s Up With You (Career Cruiser Part I: The Self-Awareness Factor) </w:t>
      </w:r>
    </w:p>
    <w:p w:rsidR="00C921F3" w:rsidRPr="000D286F" w:rsidRDefault="00C921F3" w:rsidP="00C921F3">
      <w:pPr>
        <w:pStyle w:val="ListParagraph"/>
        <w:numPr>
          <w:ilvl w:val="0"/>
          <w:numId w:val="1"/>
        </w:numPr>
        <w:rPr>
          <w:rFonts w:ascii="Times New Roman" w:hAnsi="Times New Roman" w:cs="Times New Roman"/>
          <w:b/>
        </w:rPr>
      </w:pPr>
      <w:r w:rsidRPr="000D286F">
        <w:rPr>
          <w:rFonts w:ascii="Times New Roman" w:hAnsi="Times New Roman" w:cs="Times New Roman"/>
          <w:color w:val="C00000"/>
        </w:rPr>
        <w:t>Handout:</w:t>
      </w:r>
      <w:r w:rsidRPr="000D286F">
        <w:rPr>
          <w:rFonts w:ascii="Times New Roman" w:hAnsi="Times New Roman" w:cs="Times New Roman"/>
        </w:rPr>
        <w:t xml:space="preserve"> </w:t>
      </w:r>
      <w:r w:rsidR="007879B9" w:rsidRPr="000D286F">
        <w:rPr>
          <w:rFonts w:ascii="Times New Roman" w:hAnsi="Times New Roman" w:cs="Times New Roman"/>
        </w:rPr>
        <w:t xml:space="preserve">High School Extracurricular Organizations Directions  </w:t>
      </w:r>
    </w:p>
    <w:p w:rsidR="00C921F3" w:rsidRPr="000D286F" w:rsidRDefault="007879B9" w:rsidP="00C921F3">
      <w:pPr>
        <w:pStyle w:val="ListParagraph"/>
        <w:numPr>
          <w:ilvl w:val="0"/>
          <w:numId w:val="1"/>
        </w:numPr>
        <w:rPr>
          <w:rFonts w:ascii="Times New Roman" w:hAnsi="Times New Roman" w:cs="Times New Roman"/>
          <w:b/>
        </w:rPr>
      </w:pPr>
      <w:r w:rsidRPr="000D286F">
        <w:rPr>
          <w:rFonts w:ascii="Times New Roman" w:hAnsi="Times New Roman" w:cs="Times New Roman"/>
          <w:color w:val="C00000"/>
        </w:rPr>
        <w:t>Handout:</w:t>
      </w:r>
      <w:r w:rsidRPr="000D286F">
        <w:rPr>
          <w:rFonts w:ascii="Times New Roman" w:hAnsi="Times New Roman" w:cs="Times New Roman"/>
        </w:rPr>
        <w:t xml:space="preserve"> High School Extracurricular Organizations  </w:t>
      </w:r>
    </w:p>
    <w:p w:rsidR="007879B9" w:rsidRPr="000D286F" w:rsidRDefault="00C921F3" w:rsidP="00C921F3">
      <w:pPr>
        <w:pStyle w:val="ListParagraph"/>
        <w:numPr>
          <w:ilvl w:val="0"/>
          <w:numId w:val="1"/>
        </w:numPr>
        <w:rPr>
          <w:rFonts w:ascii="Times New Roman" w:hAnsi="Times New Roman" w:cs="Times New Roman"/>
          <w:b/>
        </w:rPr>
      </w:pPr>
      <w:r w:rsidRPr="000D286F">
        <w:rPr>
          <w:rFonts w:ascii="Times New Roman" w:hAnsi="Times New Roman" w:cs="Times New Roman"/>
        </w:rPr>
        <w:t>S</w:t>
      </w:r>
      <w:r w:rsidR="007879B9" w:rsidRPr="000D286F">
        <w:rPr>
          <w:rFonts w:ascii="Times New Roman" w:hAnsi="Times New Roman" w:cs="Times New Roman"/>
        </w:rPr>
        <w:t xml:space="preserve">chool guidance counselor should secure a specific list of the extracurricular activities available at the high school from the activities director, career specialist, athletic director, department chairs, and any other individuals with knowledge of high school programs available to the students.    </w:t>
      </w:r>
    </w:p>
    <w:p w:rsidR="000D286F" w:rsidRPr="000D286F" w:rsidRDefault="000D286F" w:rsidP="00C921F3">
      <w:pPr>
        <w:pStyle w:val="ListParagraph"/>
        <w:numPr>
          <w:ilvl w:val="0"/>
          <w:numId w:val="1"/>
        </w:numPr>
        <w:rPr>
          <w:rFonts w:ascii="Times New Roman" w:hAnsi="Times New Roman" w:cs="Times New Roman"/>
          <w:b/>
        </w:rPr>
      </w:pPr>
      <w:r>
        <w:rPr>
          <w:rFonts w:ascii="Times New Roman" w:hAnsi="Times New Roman" w:cs="Times New Roman"/>
        </w:rPr>
        <w:t>Treats for prizes</w:t>
      </w:r>
    </w:p>
    <w:p w:rsidR="00C921F3" w:rsidRPr="000D286F" w:rsidRDefault="000D286F" w:rsidP="00374653">
      <w:pPr>
        <w:pStyle w:val="ListParagraph"/>
        <w:numPr>
          <w:ilvl w:val="0"/>
          <w:numId w:val="1"/>
        </w:numPr>
        <w:rPr>
          <w:rFonts w:ascii="Times New Roman" w:hAnsi="Times New Roman" w:cs="Times New Roman"/>
          <w:b/>
        </w:rPr>
      </w:pPr>
      <w:r w:rsidRPr="000D286F">
        <w:rPr>
          <w:rFonts w:ascii="Times New Roman" w:hAnsi="Times New Roman" w:cs="Times New Roman"/>
        </w:rPr>
        <w:t>Pencils</w:t>
      </w:r>
    </w:p>
    <w:p w:rsidR="007879B9" w:rsidRPr="000D286F" w:rsidRDefault="007879B9" w:rsidP="004A53A5">
      <w:pPr>
        <w:rPr>
          <w:rFonts w:ascii="Times New Roman" w:hAnsi="Times New Roman" w:cs="Times New Roman"/>
          <w:b/>
        </w:rPr>
      </w:pPr>
      <w:r w:rsidRPr="000D286F">
        <w:rPr>
          <w:rFonts w:ascii="Times New Roman" w:hAnsi="Times New Roman" w:cs="Times New Roman"/>
          <w:b/>
        </w:rPr>
        <w:t>S</w:t>
      </w:r>
      <w:r w:rsidR="00C921F3" w:rsidRPr="000D286F">
        <w:rPr>
          <w:rFonts w:ascii="Times New Roman" w:hAnsi="Times New Roman" w:cs="Times New Roman"/>
          <w:b/>
        </w:rPr>
        <w:t>pringboard Activity</w:t>
      </w:r>
    </w:p>
    <w:p w:rsidR="007879B9" w:rsidRPr="000D286F" w:rsidRDefault="007879B9" w:rsidP="007879B9">
      <w:pPr>
        <w:rPr>
          <w:rFonts w:ascii="Times New Roman" w:hAnsi="Times New Roman" w:cs="Times New Roman"/>
        </w:rPr>
      </w:pPr>
      <w:r w:rsidRPr="000D286F">
        <w:rPr>
          <w:rFonts w:ascii="Times New Roman" w:hAnsi="Times New Roman" w:cs="Times New Roman"/>
        </w:rPr>
        <w:t xml:space="preserve">Using an overhead project/acetate or poster board and markers, record student responses to the following question:  </w:t>
      </w:r>
    </w:p>
    <w:p w:rsidR="007879B9" w:rsidRPr="000D286F" w:rsidRDefault="007879B9" w:rsidP="007879B9">
      <w:pPr>
        <w:rPr>
          <w:rFonts w:ascii="Times New Roman" w:hAnsi="Times New Roman" w:cs="Times New Roman"/>
        </w:rPr>
      </w:pPr>
      <w:r w:rsidRPr="000D286F">
        <w:rPr>
          <w:rFonts w:ascii="Times New Roman" w:hAnsi="Times New Roman" w:cs="Times New Roman"/>
        </w:rPr>
        <w:t>What are the be</w:t>
      </w:r>
      <w:r w:rsidR="00C921F3" w:rsidRPr="000D286F">
        <w:rPr>
          <w:rFonts w:ascii="Times New Roman" w:hAnsi="Times New Roman" w:cs="Times New Roman"/>
        </w:rPr>
        <w:t xml:space="preserve">st things about being in </w:t>
      </w:r>
      <w:r w:rsidRPr="000D286F">
        <w:rPr>
          <w:rFonts w:ascii="Times New Roman" w:hAnsi="Times New Roman" w:cs="Times New Roman"/>
        </w:rPr>
        <w:t xml:space="preserve">high school?  </w:t>
      </w:r>
    </w:p>
    <w:p w:rsidR="007879B9" w:rsidRPr="000D286F" w:rsidRDefault="00C921F3" w:rsidP="007879B9">
      <w:pPr>
        <w:rPr>
          <w:rFonts w:ascii="Times New Roman" w:hAnsi="Times New Roman" w:cs="Times New Roman"/>
          <w:b/>
          <w:sz w:val="22"/>
        </w:rPr>
      </w:pPr>
      <w:r w:rsidRPr="000D286F">
        <w:rPr>
          <w:rFonts w:ascii="Times New Roman" w:hAnsi="Times New Roman" w:cs="Times New Roman"/>
          <w:sz w:val="22"/>
        </w:rPr>
        <w:t xml:space="preserve"> </w:t>
      </w:r>
      <w:r w:rsidR="007879B9" w:rsidRPr="000D286F">
        <w:rPr>
          <w:rFonts w:ascii="Times New Roman" w:hAnsi="Times New Roman" w:cs="Times New Roman"/>
          <w:b/>
        </w:rPr>
        <w:t xml:space="preserve">Core Activities:  </w:t>
      </w:r>
    </w:p>
    <w:p w:rsidR="007879B9" w:rsidRPr="000D286F" w:rsidRDefault="007879B9" w:rsidP="007879B9">
      <w:pPr>
        <w:rPr>
          <w:rFonts w:ascii="Times New Roman" w:hAnsi="Times New Roman" w:cs="Times New Roman"/>
        </w:rPr>
      </w:pPr>
      <w:r w:rsidRPr="000D286F">
        <w:rPr>
          <w:rFonts w:ascii="Times New Roman" w:hAnsi="Times New Roman" w:cs="Times New Roman"/>
        </w:rPr>
        <w:t>1. Review the springboard responses that students have identified. Explain to students that most people who have graduated from high school thought that the extracurricular activities t</w:t>
      </w:r>
      <w:r w:rsidR="00C921F3" w:rsidRPr="000D286F">
        <w:rPr>
          <w:rFonts w:ascii="Times New Roman" w:hAnsi="Times New Roman" w:cs="Times New Roman"/>
        </w:rPr>
        <w:t xml:space="preserve">hey </w:t>
      </w:r>
      <w:r w:rsidR="00C921F3" w:rsidRPr="000D286F">
        <w:rPr>
          <w:rFonts w:ascii="Times New Roman" w:hAnsi="Times New Roman" w:cs="Times New Roman"/>
        </w:rPr>
        <w:lastRenderedPageBreak/>
        <w:t xml:space="preserve">participated in made </w:t>
      </w:r>
      <w:r w:rsidRPr="000D286F">
        <w:rPr>
          <w:rFonts w:ascii="Times New Roman" w:hAnsi="Times New Roman" w:cs="Times New Roman"/>
        </w:rPr>
        <w:t xml:space="preserve">high school special.  Take a survey (by a show of hands) to see how many students agree.   </w:t>
      </w:r>
    </w:p>
    <w:p w:rsidR="00E80C12" w:rsidRDefault="007879B9" w:rsidP="007879B9">
      <w:pPr>
        <w:rPr>
          <w:rFonts w:ascii="Times New Roman" w:hAnsi="Times New Roman" w:cs="Times New Roman"/>
        </w:rPr>
      </w:pPr>
      <w:r w:rsidRPr="000D286F">
        <w:rPr>
          <w:rFonts w:ascii="Times New Roman" w:hAnsi="Times New Roman" w:cs="Times New Roman"/>
        </w:rPr>
        <w:t>2</w:t>
      </w:r>
      <w:r w:rsidRPr="00E80C12">
        <w:rPr>
          <w:rFonts w:ascii="Times New Roman" w:hAnsi="Times New Roman" w:cs="Times New Roman"/>
          <w:color w:val="FF0000"/>
        </w:rPr>
        <w:t>.</w:t>
      </w:r>
      <w:r w:rsidR="00E80C12" w:rsidRPr="00E80C12">
        <w:rPr>
          <w:rFonts w:ascii="Times New Roman" w:hAnsi="Times New Roman" w:cs="Times New Roman"/>
          <w:color w:val="FF0000"/>
        </w:rPr>
        <w:t xml:space="preserve"> Begin Power Point (Slides 1-3)</w:t>
      </w:r>
      <w:r w:rsidR="00E80C12">
        <w:rPr>
          <w:rFonts w:ascii="Times New Roman" w:hAnsi="Times New Roman" w:cs="Times New Roman"/>
        </w:rPr>
        <w:t xml:space="preserve">: </w:t>
      </w:r>
      <w:r w:rsidR="00E80C12" w:rsidRPr="000D286F">
        <w:rPr>
          <w:rFonts w:ascii="Times New Roman" w:hAnsi="Times New Roman" w:cs="Times New Roman"/>
        </w:rPr>
        <w:t xml:space="preserve">Explain to the students that the lesson today concerns identifying the kinds of extracurricular activities the students most enjoy and the programs and activities that will be available to them next year when they go to high school.   </w:t>
      </w:r>
    </w:p>
    <w:p w:rsidR="00C921F3" w:rsidRPr="000D286F" w:rsidRDefault="007879B9" w:rsidP="007879B9">
      <w:pPr>
        <w:rPr>
          <w:rFonts w:ascii="Times New Roman" w:hAnsi="Times New Roman" w:cs="Times New Roman"/>
        </w:rPr>
      </w:pPr>
      <w:r w:rsidRPr="000D286F">
        <w:rPr>
          <w:rFonts w:ascii="Times New Roman" w:hAnsi="Times New Roman" w:cs="Times New Roman"/>
        </w:rPr>
        <w:t xml:space="preserve"> </w:t>
      </w:r>
      <w:r w:rsidR="00E80C12">
        <w:rPr>
          <w:rFonts w:ascii="Times New Roman" w:hAnsi="Times New Roman" w:cs="Times New Roman"/>
        </w:rPr>
        <w:t xml:space="preserve">3. </w:t>
      </w:r>
      <w:r w:rsidRPr="000D286F">
        <w:rPr>
          <w:rFonts w:ascii="Times New Roman" w:hAnsi="Times New Roman" w:cs="Times New Roman"/>
        </w:rPr>
        <w:t xml:space="preserve">Explain the concept of extracurricular activities or school organizations. Record student responses to the following question: </w:t>
      </w:r>
    </w:p>
    <w:p w:rsidR="007879B9" w:rsidRDefault="00E80C12" w:rsidP="007879B9">
      <w:pPr>
        <w:pStyle w:val="ListParagraph"/>
        <w:numPr>
          <w:ilvl w:val="0"/>
          <w:numId w:val="2"/>
        </w:numPr>
        <w:rPr>
          <w:rFonts w:ascii="Times New Roman" w:hAnsi="Times New Roman" w:cs="Times New Roman"/>
        </w:rPr>
      </w:pPr>
      <w:r w:rsidRPr="00E80C12">
        <w:rPr>
          <w:rFonts w:ascii="Times New Roman" w:hAnsi="Times New Roman" w:cs="Times New Roman"/>
          <w:color w:val="FF0000"/>
        </w:rPr>
        <w:t xml:space="preserve">(Slide 2) </w:t>
      </w:r>
      <w:r w:rsidR="007879B9" w:rsidRPr="003570FD">
        <w:rPr>
          <w:rFonts w:ascii="Times New Roman" w:hAnsi="Times New Roman" w:cs="Times New Roman"/>
        </w:rPr>
        <w:t>What are the benefits of participating in an extracurricular</w:t>
      </w:r>
      <w:r>
        <w:rPr>
          <w:rFonts w:ascii="Times New Roman" w:hAnsi="Times New Roman" w:cs="Times New Roman"/>
        </w:rPr>
        <w:t xml:space="preserve"> activity in your high school? </w:t>
      </w:r>
    </w:p>
    <w:p w:rsidR="00E80C12" w:rsidRPr="00E80C12" w:rsidRDefault="00E80C12" w:rsidP="007879B9">
      <w:pPr>
        <w:pStyle w:val="ListParagraph"/>
        <w:numPr>
          <w:ilvl w:val="0"/>
          <w:numId w:val="2"/>
        </w:numPr>
        <w:rPr>
          <w:rFonts w:ascii="Times New Roman" w:hAnsi="Times New Roman" w:cs="Times New Roman"/>
          <w:color w:val="FF0000"/>
        </w:rPr>
      </w:pPr>
      <w:r w:rsidRPr="00E80C12">
        <w:rPr>
          <w:rFonts w:ascii="Times New Roman" w:hAnsi="Times New Roman" w:cs="Times New Roman"/>
          <w:color w:val="FF0000"/>
        </w:rPr>
        <w:t>(Slide 3)</w:t>
      </w:r>
      <w:r>
        <w:rPr>
          <w:rFonts w:ascii="Times New Roman" w:hAnsi="Times New Roman" w:cs="Times New Roman"/>
          <w:color w:val="FF0000"/>
        </w:rPr>
        <w:t xml:space="preserve"> </w:t>
      </w:r>
      <w:r>
        <w:rPr>
          <w:rFonts w:ascii="Times New Roman" w:hAnsi="Times New Roman" w:cs="Times New Roman"/>
        </w:rPr>
        <w:t>5 Reasons to Get Involved</w:t>
      </w:r>
    </w:p>
    <w:p w:rsidR="007879B9" w:rsidRPr="000D286F" w:rsidRDefault="007879B9" w:rsidP="007879B9">
      <w:pPr>
        <w:rPr>
          <w:rFonts w:ascii="Times New Roman" w:hAnsi="Times New Roman" w:cs="Times New Roman"/>
        </w:rPr>
      </w:pPr>
      <w:r w:rsidRPr="000D286F">
        <w:rPr>
          <w:rFonts w:ascii="Times New Roman" w:hAnsi="Times New Roman" w:cs="Times New Roman"/>
        </w:rPr>
        <w:t xml:space="preserve">4. Review the directions to Interests Bingo.  </w:t>
      </w:r>
    </w:p>
    <w:p w:rsidR="007879B9" w:rsidRPr="000D286F" w:rsidRDefault="007879B9" w:rsidP="007879B9">
      <w:pPr>
        <w:rPr>
          <w:rFonts w:ascii="Times New Roman" w:hAnsi="Times New Roman" w:cs="Times New Roman"/>
        </w:rPr>
      </w:pPr>
      <w:r w:rsidRPr="000D286F">
        <w:rPr>
          <w:rFonts w:ascii="Times New Roman" w:hAnsi="Times New Roman" w:cs="Times New Roman"/>
        </w:rPr>
        <w:t xml:space="preserve">5. </w:t>
      </w:r>
      <w:r w:rsidRPr="000D286F">
        <w:rPr>
          <w:rFonts w:ascii="Times New Roman" w:hAnsi="Times New Roman" w:cs="Times New Roman"/>
          <w:color w:val="C00000"/>
        </w:rPr>
        <w:t>Distribute Handout</w:t>
      </w:r>
      <w:r w:rsidRPr="000D286F">
        <w:rPr>
          <w:rFonts w:ascii="Times New Roman" w:hAnsi="Times New Roman" w:cs="Times New Roman"/>
        </w:rPr>
        <w:t xml:space="preserve">: Interests Bingo.  </w:t>
      </w:r>
    </w:p>
    <w:p w:rsidR="007879B9" w:rsidRPr="000D286F" w:rsidRDefault="007879B9" w:rsidP="007879B9">
      <w:pPr>
        <w:rPr>
          <w:rFonts w:ascii="Times New Roman" w:hAnsi="Times New Roman" w:cs="Times New Roman"/>
        </w:rPr>
      </w:pPr>
      <w:r w:rsidRPr="000D286F">
        <w:rPr>
          <w:rFonts w:ascii="Times New Roman" w:hAnsi="Times New Roman" w:cs="Times New Roman"/>
        </w:rPr>
        <w:t xml:space="preserve">6. Inform students that now that they have found out about some of the things their classmates are interested in, they will participate in an activity in which they can identify some experiences that they might like to participate in but may not have thought about before.  </w:t>
      </w:r>
    </w:p>
    <w:p w:rsidR="007879B9" w:rsidRPr="000D286F" w:rsidRDefault="007879B9" w:rsidP="007879B9">
      <w:pPr>
        <w:rPr>
          <w:rFonts w:ascii="Times New Roman" w:hAnsi="Times New Roman" w:cs="Times New Roman"/>
          <w:highlight w:val="yellow"/>
        </w:rPr>
      </w:pPr>
      <w:r w:rsidRPr="000D286F">
        <w:rPr>
          <w:rFonts w:ascii="Times New Roman" w:hAnsi="Times New Roman" w:cs="Times New Roman"/>
        </w:rPr>
        <w:t xml:space="preserve">7. </w:t>
      </w:r>
      <w:r w:rsidRPr="000D286F">
        <w:rPr>
          <w:rFonts w:ascii="Times New Roman" w:hAnsi="Times New Roman" w:cs="Times New Roman"/>
          <w:color w:val="C00000"/>
        </w:rPr>
        <w:t xml:space="preserve">Distribute Handout: </w:t>
      </w:r>
      <w:r w:rsidRPr="000D286F">
        <w:rPr>
          <w:rFonts w:ascii="Times New Roman" w:hAnsi="Times New Roman" w:cs="Times New Roman"/>
        </w:rPr>
        <w:t xml:space="preserve">What’s </w:t>
      </w:r>
      <w:proofErr w:type="gramStart"/>
      <w:r w:rsidRPr="000D286F">
        <w:rPr>
          <w:rFonts w:ascii="Times New Roman" w:hAnsi="Times New Roman" w:cs="Times New Roman"/>
        </w:rPr>
        <w:t>Up With</w:t>
      </w:r>
      <w:proofErr w:type="gramEnd"/>
      <w:r w:rsidRPr="000D286F">
        <w:rPr>
          <w:rFonts w:ascii="Times New Roman" w:hAnsi="Times New Roman" w:cs="Times New Roman"/>
        </w:rPr>
        <w:t xml:space="preserve"> You? Prior to having students complete this inventory, read aloud (or have the students read aloud through jump-in reading) the 22 categories and the definitions.</w:t>
      </w:r>
      <w:r w:rsidRPr="000D286F">
        <w:rPr>
          <w:rFonts w:ascii="Times New Roman" w:hAnsi="Times New Roman" w:cs="Times New Roman"/>
          <w:highlight w:val="yellow"/>
        </w:rPr>
        <w:t xml:space="preserve">  </w:t>
      </w:r>
    </w:p>
    <w:p w:rsidR="007879B9" w:rsidRPr="000D286F" w:rsidRDefault="007879B9" w:rsidP="007879B9">
      <w:pPr>
        <w:rPr>
          <w:rFonts w:ascii="Times New Roman" w:hAnsi="Times New Roman" w:cs="Times New Roman"/>
        </w:rPr>
      </w:pPr>
      <w:r w:rsidRPr="000D286F">
        <w:rPr>
          <w:rFonts w:ascii="Times New Roman" w:hAnsi="Times New Roman" w:cs="Times New Roman"/>
        </w:rPr>
        <w:t xml:space="preserve">8. Provide sufficient time for students to complete the inventory. Upon completion, take a tally of the categories the students identified as their top areas of “satisfactions.”  </w:t>
      </w:r>
    </w:p>
    <w:p w:rsidR="007879B9" w:rsidRPr="000D286F" w:rsidRDefault="007879B9" w:rsidP="007879B9">
      <w:pPr>
        <w:rPr>
          <w:rFonts w:ascii="Times New Roman" w:hAnsi="Times New Roman" w:cs="Times New Roman"/>
        </w:rPr>
      </w:pPr>
      <w:r w:rsidRPr="000D286F">
        <w:rPr>
          <w:rFonts w:ascii="Times New Roman" w:hAnsi="Times New Roman" w:cs="Times New Roman"/>
        </w:rPr>
        <w:t xml:space="preserve">9. Ask for volunteers to share their answers with the class. This will generally generate much discussion and bring in many ideas and opinions about the kinds of activities students are interested in.    </w:t>
      </w:r>
    </w:p>
    <w:p w:rsidR="007879B9" w:rsidRPr="00E80C12" w:rsidRDefault="007879B9" w:rsidP="007879B9">
      <w:pPr>
        <w:rPr>
          <w:rFonts w:ascii="Times New Roman" w:hAnsi="Times New Roman" w:cs="Times New Roman"/>
          <w:color w:val="FF0000"/>
        </w:rPr>
      </w:pPr>
      <w:r w:rsidRPr="000D286F">
        <w:rPr>
          <w:rFonts w:ascii="Times New Roman" w:hAnsi="Times New Roman" w:cs="Times New Roman"/>
        </w:rPr>
        <w:t>10. Explain</w:t>
      </w:r>
      <w:r w:rsidR="00C921F3" w:rsidRPr="000D286F">
        <w:rPr>
          <w:rFonts w:ascii="Times New Roman" w:hAnsi="Times New Roman" w:cs="Times New Roman"/>
        </w:rPr>
        <w:t xml:space="preserve"> to students that in the high school, there are </w:t>
      </w:r>
      <w:r w:rsidRPr="000D286F">
        <w:rPr>
          <w:rFonts w:ascii="Times New Roman" w:hAnsi="Times New Roman" w:cs="Times New Roman"/>
        </w:rPr>
        <w:t>clubs and organizations that can make their high school experience more meaningful</w:t>
      </w:r>
      <w:r w:rsidRPr="00E80C12">
        <w:rPr>
          <w:rFonts w:ascii="Times New Roman" w:hAnsi="Times New Roman" w:cs="Times New Roman"/>
          <w:color w:val="FF0000"/>
        </w:rPr>
        <w:t xml:space="preserve">.  </w:t>
      </w:r>
      <w:r w:rsidR="00E80C12" w:rsidRPr="00E80C12">
        <w:rPr>
          <w:rFonts w:ascii="Times New Roman" w:hAnsi="Times New Roman" w:cs="Times New Roman"/>
          <w:color w:val="FF0000"/>
        </w:rPr>
        <w:t>(PowerPoint Slides 4-6)</w:t>
      </w:r>
    </w:p>
    <w:p w:rsidR="007879B9" w:rsidRPr="000D286F" w:rsidRDefault="0013244C" w:rsidP="007879B9">
      <w:pPr>
        <w:rPr>
          <w:rFonts w:ascii="Times New Roman" w:hAnsi="Times New Roman" w:cs="Times New Roman"/>
        </w:rPr>
      </w:pPr>
      <w:r w:rsidRPr="000D286F">
        <w:rPr>
          <w:rFonts w:ascii="Times New Roman" w:hAnsi="Times New Roman" w:cs="Times New Roman"/>
        </w:rPr>
        <w:t xml:space="preserve">11. </w:t>
      </w:r>
      <w:r w:rsidRPr="003570FD">
        <w:rPr>
          <w:rFonts w:ascii="Times New Roman" w:hAnsi="Times New Roman" w:cs="Times New Roman"/>
          <w:color w:val="C00000"/>
        </w:rPr>
        <w:t>Distribute Handout</w:t>
      </w:r>
      <w:r w:rsidRPr="000D286F">
        <w:rPr>
          <w:rFonts w:ascii="Times New Roman" w:hAnsi="Times New Roman" w:cs="Times New Roman"/>
          <w:b/>
        </w:rPr>
        <w:t>:</w:t>
      </w:r>
      <w:r w:rsidRPr="000D286F">
        <w:rPr>
          <w:rFonts w:ascii="Times New Roman" w:hAnsi="Times New Roman" w:cs="Times New Roman"/>
        </w:rPr>
        <w:t xml:space="preserve"> </w:t>
      </w:r>
      <w:r w:rsidRPr="003570FD">
        <w:rPr>
          <w:rFonts w:ascii="Times New Roman" w:hAnsi="Times New Roman" w:cs="Times New Roman"/>
        </w:rPr>
        <w:t>ASU Prep High School Extracurricular Activities</w:t>
      </w:r>
      <w:r w:rsidRPr="000D286F">
        <w:rPr>
          <w:rFonts w:ascii="Times New Roman" w:hAnsi="Times New Roman" w:cs="Times New Roman"/>
          <w:i/>
        </w:rPr>
        <w:t xml:space="preserve">. </w:t>
      </w:r>
      <w:r w:rsidRPr="000D286F">
        <w:rPr>
          <w:rFonts w:ascii="Times New Roman" w:hAnsi="Times New Roman" w:cs="Times New Roman"/>
        </w:rPr>
        <w:t>Let students know that if they are unsure of a particular activ</w:t>
      </w:r>
      <w:r w:rsidR="00E80C12">
        <w:rPr>
          <w:rFonts w:ascii="Times New Roman" w:hAnsi="Times New Roman" w:cs="Times New Roman"/>
        </w:rPr>
        <w:t xml:space="preserve">ity to ask. Have students write </w:t>
      </w:r>
      <w:r w:rsidRPr="000D286F">
        <w:rPr>
          <w:rFonts w:ascii="Times New Roman" w:hAnsi="Times New Roman" w:cs="Times New Roman"/>
        </w:rPr>
        <w:t>which organizations they might be interested in. Try to encourage them to pick at least 3</w:t>
      </w:r>
    </w:p>
    <w:p w:rsidR="007879B9" w:rsidRPr="000D286F" w:rsidRDefault="007879B9" w:rsidP="007879B9">
      <w:pPr>
        <w:rPr>
          <w:rFonts w:ascii="Times New Roman" w:hAnsi="Times New Roman" w:cs="Times New Roman"/>
        </w:rPr>
      </w:pPr>
      <w:r w:rsidRPr="000D286F">
        <w:rPr>
          <w:rFonts w:ascii="Times New Roman" w:hAnsi="Times New Roman" w:cs="Times New Roman"/>
        </w:rPr>
        <w:t xml:space="preserve">14. Review the list again, and by a show of hands, determine which organizations are the most popular among students.  </w:t>
      </w:r>
    </w:p>
    <w:p w:rsidR="0013244C" w:rsidRPr="000D286F" w:rsidRDefault="0013244C" w:rsidP="007879B9">
      <w:pPr>
        <w:rPr>
          <w:rFonts w:ascii="Times New Roman" w:hAnsi="Times New Roman" w:cs="Times New Roman"/>
        </w:rPr>
      </w:pPr>
      <w:r w:rsidRPr="000D286F">
        <w:rPr>
          <w:rFonts w:ascii="Times New Roman" w:hAnsi="Times New Roman" w:cs="Times New Roman"/>
        </w:rPr>
        <w:t xml:space="preserve">15. Encourage the students to take the list home and share with their parents. Keep the list to ask questions as the High School open house. </w:t>
      </w:r>
    </w:p>
    <w:p w:rsidR="004A53A5" w:rsidRDefault="004A53A5" w:rsidP="0013244C">
      <w:pPr>
        <w:jc w:val="center"/>
        <w:rPr>
          <w:b/>
          <w:color w:val="C00000"/>
        </w:rPr>
      </w:pPr>
    </w:p>
    <w:p w:rsidR="004A53A5" w:rsidRDefault="004A53A5" w:rsidP="0013244C">
      <w:pPr>
        <w:jc w:val="center"/>
        <w:rPr>
          <w:b/>
          <w:color w:val="C00000"/>
        </w:rPr>
      </w:pPr>
    </w:p>
    <w:p w:rsidR="007879B9" w:rsidRPr="0013244C" w:rsidRDefault="007879B9" w:rsidP="0013244C">
      <w:pPr>
        <w:jc w:val="center"/>
        <w:rPr>
          <w:b/>
          <w:color w:val="C00000"/>
        </w:rPr>
      </w:pPr>
      <w:bookmarkStart w:id="0" w:name="_GoBack"/>
      <w:bookmarkEnd w:id="0"/>
      <w:r w:rsidRPr="0013244C">
        <w:rPr>
          <w:b/>
          <w:color w:val="C00000"/>
        </w:rPr>
        <w:lastRenderedPageBreak/>
        <w:t>INTERESTS BINGO DIRECTIONS</w:t>
      </w:r>
    </w:p>
    <w:p w:rsidR="007879B9" w:rsidRDefault="007879B9" w:rsidP="007879B9">
      <w:r>
        <w:t xml:space="preserve">• This purpose of activity is to have students become aware of and appreciate the interests and hobbies of their classmates. It also helps students identify the variety of areas of interest.  </w:t>
      </w:r>
    </w:p>
    <w:p w:rsidR="007879B9" w:rsidRDefault="007879B9" w:rsidP="007879B9">
      <w:r>
        <w:t xml:space="preserve">• Duplicate copies of the Handout: Interests Bingo for each student in the class.  </w:t>
      </w:r>
    </w:p>
    <w:p w:rsidR="007879B9" w:rsidRDefault="007879B9" w:rsidP="007879B9">
      <w:r>
        <w:t xml:space="preserve">• Distribute the copies to the students and instruct them that they must walk SILENTLY around the room and identify a student who fits a particular category.  The identified person must sign their name if he/she fits the description of the box.  </w:t>
      </w:r>
    </w:p>
    <w:p w:rsidR="007879B9" w:rsidRDefault="007879B9" w:rsidP="007879B9">
      <w:r>
        <w:t xml:space="preserve">• Instruct the students that they are only allowed to sign each person’s bingo card once.  A person can sign their own card and the teacher and/or counselor can be included in the game.  </w:t>
      </w:r>
    </w:p>
    <w:p w:rsidR="007879B9" w:rsidRDefault="007879B9" w:rsidP="007879B9">
      <w:r>
        <w:t xml:space="preserve">• If nobody can get the entire card signed, you can then announce that the students are allowed to have the same person sign their board twice, or more if there is still no winner.  </w:t>
      </w:r>
    </w:p>
    <w:p w:rsidR="007879B9" w:rsidRDefault="007879B9" w:rsidP="007879B9">
      <w:r>
        <w:t xml:space="preserve">• The person who has the entire card signed first should win a prize.  </w:t>
      </w:r>
    </w:p>
    <w:p w:rsidR="007879B9" w:rsidRDefault="007879B9" w:rsidP="007879B9">
      <w:r>
        <w:t xml:space="preserve">• When the game is over, have the winner read to the class each interest box and who signed it.    </w:t>
      </w:r>
    </w:p>
    <w:p w:rsidR="007879B9" w:rsidRDefault="007879B9" w:rsidP="007879B9">
      <w:r>
        <w:t xml:space="preserve">• Create a discussion about students’ interests.   </w:t>
      </w:r>
    </w:p>
    <w:p w:rsidR="0060501A" w:rsidRDefault="0060501A" w:rsidP="007879B9"/>
    <w:p w:rsidR="0060501A" w:rsidRDefault="0060501A" w:rsidP="007879B9"/>
    <w:p w:rsidR="0060501A" w:rsidRDefault="0060501A" w:rsidP="007879B9"/>
    <w:p w:rsidR="0060501A" w:rsidRDefault="0060501A" w:rsidP="007879B9"/>
    <w:p w:rsidR="0060501A" w:rsidRDefault="0060501A" w:rsidP="007879B9"/>
    <w:p w:rsidR="0060501A" w:rsidRDefault="0060501A" w:rsidP="007879B9"/>
    <w:p w:rsidR="0060501A" w:rsidRDefault="0060501A" w:rsidP="007879B9"/>
    <w:p w:rsidR="0060501A" w:rsidRDefault="0060501A" w:rsidP="007879B9"/>
    <w:p w:rsidR="0060501A" w:rsidRDefault="0060501A" w:rsidP="007879B9"/>
    <w:p w:rsidR="0060501A" w:rsidRDefault="00143552" w:rsidP="00143552">
      <w:pPr>
        <w:jc w:val="center"/>
        <w:rPr>
          <w:rFonts w:ascii="Berlin Sans FB" w:hAnsi="Berlin Sans FB"/>
          <w:color w:val="C00000"/>
          <w:sz w:val="40"/>
        </w:rPr>
      </w:pPr>
      <w:r w:rsidRPr="00143552">
        <w:rPr>
          <w:rFonts w:ascii="Berlin Sans FB" w:hAnsi="Berlin Sans FB"/>
          <w:color w:val="C00000"/>
          <w:sz w:val="40"/>
        </w:rPr>
        <w:t>Extra-Curricular Activities</w:t>
      </w:r>
    </w:p>
    <w:p w:rsidR="00143552" w:rsidRDefault="00143552" w:rsidP="00143552">
      <w:pPr>
        <w:jc w:val="center"/>
        <w:rPr>
          <w:rFonts w:ascii="Berlin Sans FB" w:hAnsi="Berlin Sans FB"/>
          <w:color w:val="C00000"/>
          <w:sz w:val="40"/>
        </w:rPr>
      </w:pPr>
    </w:p>
    <w:p w:rsidR="00143552" w:rsidRPr="00143552" w:rsidRDefault="00143552" w:rsidP="00143552">
      <w:pPr>
        <w:pStyle w:val="Heading1"/>
        <w:rPr>
          <w:u w:val="single"/>
        </w:rPr>
      </w:pPr>
      <w:r w:rsidRPr="00143552">
        <w:rPr>
          <w:u w:val="single"/>
        </w:rPr>
        <w:lastRenderedPageBreak/>
        <w:t>Sports</w:t>
      </w:r>
    </w:p>
    <w:p w:rsidR="00143552" w:rsidRDefault="00143552" w:rsidP="00143552"/>
    <w:p w:rsidR="00143552" w:rsidRDefault="00143552" w:rsidP="00143552"/>
    <w:p w:rsidR="00143552" w:rsidRDefault="00143552" w:rsidP="00143552"/>
    <w:p w:rsidR="00143552" w:rsidRDefault="00143552" w:rsidP="00143552"/>
    <w:p w:rsidR="00143552" w:rsidRDefault="00143552" w:rsidP="00143552"/>
    <w:p w:rsidR="00143552" w:rsidRDefault="00143552" w:rsidP="00143552"/>
    <w:p w:rsidR="00143552" w:rsidRDefault="00143552" w:rsidP="00143552"/>
    <w:p w:rsidR="00143552" w:rsidRDefault="00143552" w:rsidP="00143552"/>
    <w:p w:rsidR="00143552" w:rsidRDefault="00143552" w:rsidP="00143552"/>
    <w:p w:rsidR="00143552" w:rsidRPr="00143552" w:rsidRDefault="00143552" w:rsidP="00143552">
      <w:pPr>
        <w:pStyle w:val="Heading1"/>
        <w:rPr>
          <w:u w:val="single"/>
        </w:rPr>
      </w:pPr>
      <w:r w:rsidRPr="00143552">
        <w:rPr>
          <w:u w:val="single"/>
        </w:rPr>
        <w:t>Student Organizations</w:t>
      </w:r>
    </w:p>
    <w:p w:rsidR="00143552" w:rsidRDefault="00143552" w:rsidP="00143552"/>
    <w:p w:rsidR="00143552" w:rsidRDefault="00143552" w:rsidP="00143552"/>
    <w:p w:rsidR="00143552" w:rsidRDefault="00143552" w:rsidP="00143552"/>
    <w:p w:rsidR="00143552" w:rsidRDefault="00143552" w:rsidP="00143552"/>
    <w:p w:rsidR="00143552" w:rsidRDefault="00143552" w:rsidP="00143552"/>
    <w:p w:rsidR="00143552" w:rsidRDefault="00143552" w:rsidP="00143552"/>
    <w:p w:rsidR="00143552" w:rsidRDefault="00143552" w:rsidP="00143552"/>
    <w:p w:rsidR="00143552" w:rsidRPr="00143552" w:rsidRDefault="00143552" w:rsidP="00143552">
      <w:pPr>
        <w:pStyle w:val="Heading1"/>
        <w:rPr>
          <w:u w:val="single"/>
        </w:rPr>
      </w:pPr>
      <w:r w:rsidRPr="00143552">
        <w:rPr>
          <w:u w:val="single"/>
        </w:rPr>
        <w:t>Clubs</w:t>
      </w:r>
    </w:p>
    <w:p w:rsidR="00143552" w:rsidRDefault="00143552" w:rsidP="00143552">
      <w:pPr>
        <w:jc w:val="center"/>
      </w:pPr>
    </w:p>
    <w:sectPr w:rsidR="00143552" w:rsidSect="000D2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F3E4E"/>
    <w:multiLevelType w:val="hybridMultilevel"/>
    <w:tmpl w:val="249262E6"/>
    <w:lvl w:ilvl="0" w:tplc="401E47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47879"/>
    <w:multiLevelType w:val="hybridMultilevel"/>
    <w:tmpl w:val="2898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B9"/>
    <w:rsid w:val="000D286F"/>
    <w:rsid w:val="0013244C"/>
    <w:rsid w:val="00140D78"/>
    <w:rsid w:val="00143552"/>
    <w:rsid w:val="00280F35"/>
    <w:rsid w:val="003570FD"/>
    <w:rsid w:val="004A53A5"/>
    <w:rsid w:val="005617DF"/>
    <w:rsid w:val="0060501A"/>
    <w:rsid w:val="007879B9"/>
    <w:rsid w:val="00792EE6"/>
    <w:rsid w:val="00892D78"/>
    <w:rsid w:val="00C921F3"/>
    <w:rsid w:val="00E4363A"/>
    <w:rsid w:val="00E80C12"/>
    <w:rsid w:val="00F5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3E159-DA84-40B9-B439-7D824C20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B9"/>
    <w:rPr>
      <w:rFonts w:ascii="Tahoma" w:hAnsi="Tahoma"/>
      <w:sz w:val="24"/>
    </w:rPr>
  </w:style>
  <w:style w:type="paragraph" w:styleId="Heading1">
    <w:name w:val="heading 1"/>
    <w:basedOn w:val="Normal"/>
    <w:next w:val="Normal"/>
    <w:link w:val="Heading1Char"/>
    <w:uiPriority w:val="9"/>
    <w:qFormat/>
    <w:rsid w:val="00143552"/>
    <w:pPr>
      <w:keepNext/>
      <w:keepLines/>
      <w:spacing w:before="240" w:after="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1F3"/>
    <w:pPr>
      <w:ind w:left="720"/>
      <w:contextualSpacing/>
    </w:pPr>
  </w:style>
  <w:style w:type="paragraph" w:styleId="BalloonText">
    <w:name w:val="Balloon Text"/>
    <w:basedOn w:val="Normal"/>
    <w:link w:val="BalloonTextChar"/>
    <w:uiPriority w:val="99"/>
    <w:semiHidden/>
    <w:unhideWhenUsed/>
    <w:rsid w:val="0060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01A"/>
    <w:rPr>
      <w:rFonts w:ascii="Segoe UI" w:hAnsi="Segoe UI" w:cs="Segoe UI"/>
      <w:sz w:val="18"/>
      <w:szCs w:val="18"/>
    </w:rPr>
  </w:style>
  <w:style w:type="character" w:customStyle="1" w:styleId="Heading1Char">
    <w:name w:val="Heading 1 Char"/>
    <w:basedOn w:val="DefaultParagraphFont"/>
    <w:link w:val="Heading1"/>
    <w:uiPriority w:val="9"/>
    <w:rsid w:val="00143552"/>
    <w:rPr>
      <w:rFonts w:asciiTheme="majorHAnsi" w:eastAsiaTheme="majorEastAsia" w:hAnsiTheme="majorHAnsi"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White</dc:creator>
  <cp:keywords/>
  <dc:description/>
  <cp:lastModifiedBy>Sari White</cp:lastModifiedBy>
  <cp:revision>15</cp:revision>
  <cp:lastPrinted>2016-05-05T13:38:00Z</cp:lastPrinted>
  <dcterms:created xsi:type="dcterms:W3CDTF">2016-04-04T05:02:00Z</dcterms:created>
  <dcterms:modified xsi:type="dcterms:W3CDTF">2016-05-05T13:39:00Z</dcterms:modified>
</cp:coreProperties>
</file>